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D1E" w:rsidRPr="00150D1E" w:rsidRDefault="00150D1E" w:rsidP="00150D1E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0D1E">
        <w:rPr>
          <w:b/>
          <w:color w:val="000000"/>
        </w:rPr>
        <w:t>Приложение №1</w:t>
      </w:r>
    </w:p>
    <w:p w:rsidR="00150D1E" w:rsidRPr="00150D1E" w:rsidRDefault="00150D1E" w:rsidP="00150D1E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0D1E">
        <w:rPr>
          <w:b/>
          <w:color w:val="000000"/>
        </w:rPr>
        <w:t>Задачи для групп (все из сборника подготовки к ОГЭ).</w:t>
      </w:r>
    </w:p>
    <w:p w:rsidR="00150D1E" w:rsidRPr="00150D1E" w:rsidRDefault="00150D1E" w:rsidP="00150D1E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150D1E">
        <w:rPr>
          <w:color w:val="000000"/>
        </w:rPr>
        <w:t>В среднем на 80 карманных фонариков, поступивших в продажу, приходится 10 неисправных. Найдите вероятность того, что выбранный наудачу в магазине фонарик окажется исправен.</w:t>
      </w:r>
    </w:p>
    <w:p w:rsidR="00150D1E" w:rsidRPr="00150D1E" w:rsidRDefault="00150D1E" w:rsidP="00150D1E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150D1E">
        <w:rPr>
          <w:color w:val="000000"/>
        </w:rPr>
        <w:t>На экзамене 25 билетов. Стас не выучил 5 из них. Найдите вероятность того, что ему попадётся выученный билет.</w:t>
      </w:r>
    </w:p>
    <w:p w:rsidR="00150D1E" w:rsidRPr="00150D1E" w:rsidRDefault="00150D1E" w:rsidP="00150D1E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150D1E">
        <w:rPr>
          <w:color w:val="000000"/>
        </w:rPr>
        <w:t>Вероятность того, что новая шариковая ручка пишет плохо (или не пишет), равна 0,12. Покупатель в магазине выбирает одну шариковую ручку. Найдите вероятность того, что эта ручка пишет хорошо.</w:t>
      </w:r>
    </w:p>
    <w:p w:rsidR="00150D1E" w:rsidRPr="00150D1E" w:rsidRDefault="00150D1E" w:rsidP="00150D1E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150D1E">
        <w:rPr>
          <w:color w:val="000000"/>
        </w:rPr>
        <w:t>Игральную кость бросают дважды. Найдите вероятность того, что сумма двух выпавших чисел равна 5 или 8.</w:t>
      </w:r>
    </w:p>
    <w:p w:rsidR="00150D1E" w:rsidRPr="00150D1E" w:rsidRDefault="00150D1E" w:rsidP="00150D1E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150D1E">
        <w:rPr>
          <w:color w:val="000000"/>
        </w:rPr>
        <w:t>Коля выбирает случайное трёхзначное число. Найдите вероятность того, что оно делится на 100.</w:t>
      </w:r>
    </w:p>
    <w:p w:rsidR="00150D1E" w:rsidRPr="00150D1E" w:rsidRDefault="00150D1E" w:rsidP="00150D1E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150D1E">
        <w:rPr>
          <w:color w:val="000000"/>
        </w:rPr>
        <w:t xml:space="preserve">Родительский комитет закупил 20 </w:t>
      </w:r>
      <w:proofErr w:type="spellStart"/>
      <w:r w:rsidRPr="00150D1E">
        <w:rPr>
          <w:color w:val="000000"/>
        </w:rPr>
        <w:t>пазлов</w:t>
      </w:r>
      <w:proofErr w:type="spellEnd"/>
      <w:r w:rsidRPr="00150D1E">
        <w:rPr>
          <w:color w:val="000000"/>
        </w:rPr>
        <w:t xml:space="preserve"> для подарков детям в связи с окончанием года, из них 8 с машинками и 12 с видами городов. Подарки распределяются случайным образом между 20 детьми, среди которых есть Вася. Найдите вероятность того, что Васе достанется </w:t>
      </w:r>
      <w:proofErr w:type="spellStart"/>
      <w:r w:rsidRPr="00150D1E">
        <w:rPr>
          <w:color w:val="000000"/>
        </w:rPr>
        <w:t>пазл</w:t>
      </w:r>
      <w:proofErr w:type="spellEnd"/>
      <w:r w:rsidRPr="00150D1E">
        <w:rPr>
          <w:color w:val="000000"/>
        </w:rPr>
        <w:t xml:space="preserve"> с машинкой.</w:t>
      </w:r>
    </w:p>
    <w:p w:rsidR="00150D1E" w:rsidRPr="00150D1E" w:rsidRDefault="00150D1E" w:rsidP="00150D1E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150D1E">
        <w:rPr>
          <w:color w:val="000000"/>
        </w:rPr>
        <w:t>В фирме такси в данный момент свободно 20 машин: 4 чёрных, 6 жёлтых и 10 зелёных. По вызову выехала одна из машин, случайно оказавшаяся ближе всего к заказчику. Найдите вероятность того, что к нему приедет жёлтое такси.</w:t>
      </w:r>
    </w:p>
    <w:p w:rsidR="00150D1E" w:rsidRPr="00150D1E" w:rsidRDefault="00150D1E" w:rsidP="00150D1E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0D1E">
        <w:rPr>
          <w:b/>
          <w:color w:val="000000"/>
        </w:rPr>
        <w:t>Приложение №2</w:t>
      </w:r>
    </w:p>
    <w:p w:rsidR="00150D1E" w:rsidRPr="00150D1E" w:rsidRDefault="00150D1E" w:rsidP="00150D1E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0D1E">
        <w:rPr>
          <w:b/>
          <w:color w:val="000000"/>
        </w:rPr>
        <w:t>Задачи трудного вариант</w:t>
      </w:r>
      <w:proofErr w:type="gramStart"/>
      <w:r w:rsidRPr="00150D1E">
        <w:rPr>
          <w:b/>
          <w:color w:val="000000"/>
        </w:rPr>
        <w:t>а(</w:t>
      </w:r>
      <w:proofErr w:type="gramEnd"/>
      <w:r w:rsidRPr="00150D1E">
        <w:rPr>
          <w:b/>
          <w:color w:val="000000"/>
        </w:rPr>
        <w:t xml:space="preserve"> дополнительные для групп).(Материал в печатном варианте)</w:t>
      </w:r>
    </w:p>
    <w:p w:rsidR="00150D1E" w:rsidRPr="00150D1E" w:rsidRDefault="00150D1E" w:rsidP="00150D1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150D1E">
        <w:rPr>
          <w:color w:val="000000"/>
        </w:rPr>
        <w:t>1. Вася, Петя, Коля и Леша бросили жребий - кому начинать игру.</w:t>
      </w:r>
    </w:p>
    <w:p w:rsidR="00150D1E" w:rsidRPr="00150D1E" w:rsidRDefault="00150D1E" w:rsidP="00150D1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150D1E">
        <w:rPr>
          <w:color w:val="000000"/>
        </w:rPr>
        <w:t>Найдите вероятность того, что начинать игру должен будет Петя.</w:t>
      </w:r>
    </w:p>
    <w:p w:rsidR="00150D1E" w:rsidRPr="00150D1E" w:rsidRDefault="00150D1E" w:rsidP="00150D1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150D1E">
        <w:rPr>
          <w:color w:val="000000"/>
        </w:rPr>
        <w:t>2. Игральный кубик (кость) бросили один раз. Какова вероятность того,</w:t>
      </w:r>
    </w:p>
    <w:p w:rsidR="00150D1E" w:rsidRPr="00150D1E" w:rsidRDefault="00150D1E" w:rsidP="00150D1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150D1E">
        <w:rPr>
          <w:color w:val="000000"/>
        </w:rPr>
        <w:t>что выпало число очков, больше чем 4?</w:t>
      </w:r>
    </w:p>
    <w:p w:rsidR="00B9508F" w:rsidRPr="00150D1E" w:rsidRDefault="00B9508F">
      <w:pPr>
        <w:rPr>
          <w:rFonts w:ascii="Times New Roman" w:hAnsi="Times New Roman" w:cs="Times New Roman"/>
        </w:rPr>
      </w:pPr>
    </w:p>
    <w:sectPr w:rsidR="00B9508F" w:rsidRPr="00150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00ED2"/>
    <w:multiLevelType w:val="multilevel"/>
    <w:tmpl w:val="A170B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50D1E"/>
    <w:rsid w:val="00150D1E"/>
    <w:rsid w:val="00B95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50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1332</Characters>
  <Application>Microsoft Office Word</Application>
  <DocSecurity>0</DocSecurity>
  <Lines>11</Lines>
  <Paragraphs>3</Paragraphs>
  <ScaleCrop>false</ScaleCrop>
  <Company>Hewlett-Packard</Company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2016-10-03T10:08:00Z</dcterms:created>
  <dcterms:modified xsi:type="dcterms:W3CDTF">2016-10-03T10:12:00Z</dcterms:modified>
</cp:coreProperties>
</file>